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bookmarkStart w:id="0" w:name="_GoBack"/>
      <w:bookmarkEnd w:id="0"/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C351F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C351F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3B6" w:rsidRDefault="00D952D9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0C4345F" wp14:editId="0219CF7F">
              <wp:simplePos x="0" y="0"/>
              <wp:positionH relativeFrom="column">
                <wp:posOffset>-741924</wp:posOffset>
              </wp:positionH>
              <wp:positionV relativeFrom="paragraph">
                <wp:posOffset>-263769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D952D9" w:rsidRPr="00190ACB" w:rsidRDefault="00D952D9" w:rsidP="00D952D9">
                          <w:pPr>
                            <w:spacing w:after="0"/>
                            <w:rPr>
                              <w:color w:val="878787"/>
                              <w:sz w:val="14"/>
                              <w:szCs w:val="14"/>
                            </w:rPr>
                          </w:pPr>
                          <w:r w:rsidRPr="00CD5F28">
                            <w:rPr>
                              <w:color w:val="878787"/>
                              <w:sz w:val="14"/>
                              <w:szCs w:val="14"/>
                            </w:rPr>
                            <w:t xml:space="preserve">Le Service d'Accompagnement à la Vie Sociale (SAVS) </w:t>
                          </w:r>
                          <w:r>
                            <w:rPr>
                              <w:color w:val="878787"/>
                              <w:sz w:val="14"/>
                              <w:szCs w:val="14"/>
                            </w:rPr>
                            <w:t>Trouble du spectre de l’autisme (TSA)</w:t>
                          </w:r>
                          <w:r w:rsidRPr="00CD5F28">
                            <w:rPr>
                              <w:color w:val="878787"/>
                              <w:sz w:val="14"/>
                              <w:szCs w:val="14"/>
                            </w:rPr>
                            <w:t xml:space="preserve"> est un Service d'Accompagnement à la Vie Sociale géré par VYV 3 Pays de la Loire, une structure du Groupe VYV.</w:t>
                          </w:r>
                        </w:p>
                        <w:p w:rsidR="00A033B6" w:rsidRPr="00901FC0" w:rsidRDefault="00A033B6" w:rsidP="00A033B6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C4345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style="position:absolute;margin-left:-58.4pt;margin-top:-20.75pt;width:396.2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" fillcolor="white [3201]" stroked="f" strokeweight=".5pt">
              <v:textbox>
                <w:txbxContent>
                  <w:p w:rsidR="00D952D9" w:rsidRPr="00190ACB" w:rsidRDefault="00D952D9" w:rsidP="00D952D9">
                    <w:pPr>
                      <w:spacing w:after="0"/>
                      <w:rPr>
                        <w:color w:val="878787"/>
                        <w:sz w:val="14"/>
                        <w:szCs w:val="14"/>
                      </w:rPr>
                    </w:pPr>
                    <w:r w:rsidRPr="00CD5F28">
                      <w:rPr>
                        <w:color w:val="878787"/>
                        <w:sz w:val="14"/>
                        <w:szCs w:val="14"/>
                      </w:rPr>
                      <w:t xml:space="preserve">Le Service d'Accompagnement à la Vie Sociale (SAVS) </w:t>
                    </w:r>
                    <w:r>
                      <w:rPr>
                        <w:color w:val="878787"/>
                        <w:sz w:val="14"/>
                        <w:szCs w:val="14"/>
                      </w:rPr>
                      <w:t>Trouble du spectre de l’autisme (TSA)</w:t>
                    </w:r>
                    <w:r w:rsidRPr="00CD5F28">
                      <w:rPr>
                        <w:color w:val="878787"/>
                        <w:sz w:val="14"/>
                        <w:szCs w:val="14"/>
                      </w:rPr>
                      <w:t xml:space="preserve"> est un Service d'Accompagnement à la Vie Sociale géré par VYV 3 Pays de la Loire, une structure du Groupe VYV.</w:t>
                    </w:r>
                  </w:p>
                  <w:p w:rsidR="00A033B6" w:rsidRPr="00901FC0" w:rsidRDefault="00A033B6" w:rsidP="00A033B6">
                    <w:pPr>
                      <w:spacing w:after="0"/>
                      <w:rPr>
                        <w:color w:val="878787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1967B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B3BD4EA" wp14:editId="216407CD">
              <wp:simplePos x="0" y="0"/>
              <wp:positionH relativeFrom="column">
                <wp:posOffset>-731178</wp:posOffset>
              </wp:positionH>
              <wp:positionV relativeFrom="paragraph">
                <wp:posOffset>-984836</wp:posOffset>
              </wp:positionV>
              <wp:extent cx="1924050" cy="471170"/>
              <wp:effectExtent l="0" t="0" r="0" b="508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952D9" w:rsidRDefault="00D952D9" w:rsidP="001967B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D952D9">
                            <w:rPr>
                              <w:color w:val="878787"/>
                              <w:sz w:val="14"/>
                            </w:rPr>
                            <w:t>SIRET : 84487901502672</w:t>
                          </w:r>
                        </w:p>
                        <w:p w:rsidR="00A033B6" w:rsidRPr="00901FC0" w:rsidRDefault="001967B3" w:rsidP="001967B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 xml:space="preserve">FINESS : </w:t>
                          </w:r>
                          <w:r w:rsidR="003C351F" w:rsidRPr="003C351F">
                            <w:rPr>
                              <w:color w:val="878787"/>
                              <w:sz w:val="14"/>
                            </w:rPr>
                            <w:t>44 004 260 4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3BD4EA" id="Zone de texte 1" o:spid="_x0000_s1029" type="#_x0000_t202" style="position:absolute;margin-left:-57.55pt;margin-top:-77.55pt;width:151.5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" filled="f" stroked="f" strokeweight=".5pt">
              <v:textbox>
                <w:txbxContent>
                  <w:p w:rsidR="00D952D9" w:rsidRDefault="00D952D9" w:rsidP="001967B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D952D9">
                      <w:rPr>
                        <w:color w:val="878787"/>
                        <w:sz w:val="14"/>
                      </w:rPr>
                      <w:t>SIRET : 84487901502672</w:t>
                    </w:r>
                  </w:p>
                  <w:p w:rsidR="00A033B6" w:rsidRPr="00901FC0" w:rsidRDefault="001967B3" w:rsidP="001967B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 xml:space="preserve">FINESS : </w:t>
                    </w:r>
                    <w:r w:rsidR="003C351F" w:rsidRPr="003C351F">
                      <w:rPr>
                        <w:color w:val="878787"/>
                        <w:sz w:val="14"/>
                      </w:rPr>
                      <w:t>44 004 260 4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DF7399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4349" cy="10685749"/>
          <wp:effectExtent l="0" t="0" r="889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7B3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00D73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51F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4784F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33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52D9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8D2A9-DF4C-499B-9D62-6B5D73C535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11</cp:revision>
  <cp:lastPrinted>2024-11-19T15:31:00Z</cp:lastPrinted>
  <dcterms:created xsi:type="dcterms:W3CDTF">2025-03-18T11:05:00Z</dcterms:created>
  <dcterms:modified xsi:type="dcterms:W3CDTF">2025-06-19T13:27:00Z</dcterms:modified>
</cp:coreProperties>
</file>